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horzAnchor="margin" w:tblpXSpec="center" w:tblpY="435"/>
        <w:tblW w:w="9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91"/>
      </w:tblGrid>
      <w:tr w:rsidR="00191A6A" w:rsidRPr="00C35FF6" w:rsidTr="00CE56FB">
        <w:trPr>
          <w:trHeight w:val="14581"/>
        </w:trPr>
        <w:tc>
          <w:tcPr>
            <w:tcW w:w="9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6A" w:rsidRPr="00C35FF6" w:rsidRDefault="00191A6A" w:rsidP="00191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191A6A" w:rsidRPr="00C35FF6" w:rsidRDefault="00B90A1F" w:rsidP="00574A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800" w:firstLine="168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</w:t>
            </w:r>
            <w:r w:rsidR="00191A6A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企業信用保険法第２条</w:t>
            </w:r>
            <w:r w:rsidR="00191A6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="00191A6A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</w:t>
            </w:r>
            <w:r w:rsidR="00191A6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４号の規定による認定申請書</w:t>
            </w:r>
          </w:p>
          <w:p w:rsidR="00191A6A" w:rsidRPr="008B3860" w:rsidRDefault="00191A6A" w:rsidP="00191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191A6A" w:rsidRPr="00C35FF6" w:rsidRDefault="00191A6A" w:rsidP="00737F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3200" w:firstLine="672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年　　月　　日</w:t>
            </w:r>
          </w:p>
          <w:p w:rsidR="00191A6A" w:rsidRPr="00C35FF6" w:rsidRDefault="00191A6A" w:rsidP="00191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191A6A" w:rsidRPr="00C35FF6" w:rsidRDefault="00191A6A" w:rsidP="00191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191A6A">
              <w:rPr>
                <w:rFonts w:ascii="ＭＳ ゴシック" w:eastAsia="ＭＳ ゴシック" w:hAnsi="ＭＳ ゴシック" w:cs="ＭＳ ゴシック" w:hint="eastAsia"/>
                <w:color w:val="000000"/>
                <w:spacing w:val="52"/>
                <w:kern w:val="0"/>
                <w:szCs w:val="21"/>
                <w:fitText w:val="1470" w:id="2085770496"/>
              </w:rPr>
              <w:t>高根沢町</w:t>
            </w:r>
            <w:r w:rsidRPr="00191A6A">
              <w:rPr>
                <w:rFonts w:ascii="ＭＳ ゴシック" w:eastAsia="ＭＳ ゴシック" w:hAnsi="ＭＳ ゴシック" w:cs="ＭＳ ゴシック" w:hint="eastAsia"/>
                <w:color w:val="000000"/>
                <w:spacing w:val="2"/>
                <w:kern w:val="0"/>
                <w:szCs w:val="21"/>
                <w:fitText w:val="1470" w:id="2085770496"/>
              </w:rPr>
              <w:t>長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あて</w:t>
            </w:r>
          </w:p>
          <w:p w:rsidR="00191A6A" w:rsidRPr="00C35FF6" w:rsidRDefault="00191A6A" w:rsidP="00191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191A6A" w:rsidRPr="00C35FF6" w:rsidRDefault="00191A6A" w:rsidP="00191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191A6A" w:rsidRPr="00C35FF6" w:rsidRDefault="00191A6A" w:rsidP="002A36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300" w:firstLine="483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26650B" w:rsidRDefault="0026650B" w:rsidP="00191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26650B" w:rsidRDefault="00191A6A" w:rsidP="00191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</w:t>
            </w:r>
            <w:r w:rsidR="00B90A1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="002A361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:rsidR="002A3614" w:rsidRPr="002A3614" w:rsidRDefault="002A3614" w:rsidP="00191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191A6A" w:rsidRPr="00C35FF6" w:rsidRDefault="00191A6A" w:rsidP="00191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</w:t>
            </w:r>
            <w:r w:rsidR="00B90A1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="002A361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印</w:t>
            </w:r>
          </w:p>
          <w:p w:rsidR="00191A6A" w:rsidRDefault="005E40D3" w:rsidP="00191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 xml:space="preserve">　　　　　　　　　　　　　　　　　</w:t>
            </w:r>
            <w:r w:rsidR="00B90A1F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 xml:space="preserve">　　　　　</w:t>
            </w:r>
            <w:r w:rsidR="002A3614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 xml:space="preserve">　</w:t>
            </w:r>
            <w:r w:rsidRPr="00254C6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（名称及び代表者の氏名）</w:t>
            </w:r>
          </w:p>
          <w:p w:rsidR="005E40D3" w:rsidRPr="00C35FF6" w:rsidRDefault="005E40D3" w:rsidP="00191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191A6A" w:rsidRPr="00FE4947" w:rsidRDefault="00191A6A" w:rsidP="007158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FE494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　　　　　（注）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発生に起因して、下記のとおり、経営の安定に支障が生じてお</w:t>
            </w:r>
            <w:r w:rsidR="0024549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りますので、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第４号の規定に基づき認定されるようお願いします。</w:t>
            </w:r>
          </w:p>
          <w:p w:rsidR="00191A6A" w:rsidRPr="00C35FF6" w:rsidRDefault="00191A6A" w:rsidP="00191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191A6A" w:rsidRPr="00C35FF6" w:rsidRDefault="00191A6A" w:rsidP="00191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191A6A" w:rsidRPr="00C35FF6" w:rsidRDefault="00191A6A" w:rsidP="00191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191A6A" w:rsidRPr="00C35FF6" w:rsidRDefault="00191A6A" w:rsidP="00191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="003B12C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:rsidR="00191A6A" w:rsidRPr="00C35FF6" w:rsidRDefault="00191A6A" w:rsidP="00191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:rsidR="00191A6A" w:rsidRDefault="00191A6A" w:rsidP="00191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</w:p>
          <w:p w:rsidR="00191A6A" w:rsidRPr="00C35FF6" w:rsidRDefault="00191A6A" w:rsidP="00191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191A6A" w:rsidRDefault="00191A6A" w:rsidP="00191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</w:t>
            </w:r>
          </w:p>
          <w:p w:rsidR="00191A6A" w:rsidRPr="003B12CE" w:rsidRDefault="00191A6A" w:rsidP="00191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="003B12C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:rsidR="00191A6A" w:rsidRPr="00C35FF6" w:rsidRDefault="00191A6A" w:rsidP="00191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191A6A" w:rsidRDefault="00191A6A" w:rsidP="00191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191A6A" w:rsidRPr="00C35FF6" w:rsidRDefault="00191A6A" w:rsidP="00191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191A6A" w:rsidRDefault="00191A6A" w:rsidP="00191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Ａ：災害等の発生における最近１か月間の売上高等</w:t>
            </w:r>
          </w:p>
          <w:p w:rsidR="00191A6A" w:rsidRPr="00C35FF6" w:rsidRDefault="00191A6A" w:rsidP="00191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191A6A" w:rsidRPr="00C35FF6" w:rsidRDefault="00191A6A" w:rsidP="003B12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900" w:firstLine="189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191A6A" w:rsidRDefault="00191A6A" w:rsidP="00191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</w:p>
          <w:p w:rsidR="00191A6A" w:rsidRDefault="00191A6A" w:rsidP="00191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:rsidR="00191A6A" w:rsidRPr="00C35FF6" w:rsidRDefault="00191A6A" w:rsidP="00191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191A6A" w:rsidRPr="00C35FF6" w:rsidRDefault="00191A6A" w:rsidP="003B12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900" w:firstLine="189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191A6A" w:rsidRDefault="00191A6A" w:rsidP="00191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</w:p>
          <w:p w:rsidR="00191A6A" w:rsidRPr="00C35FF6" w:rsidRDefault="00191A6A" w:rsidP="00191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:rsidR="00191A6A" w:rsidRDefault="00191A6A" w:rsidP="00191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</w:t>
            </w:r>
          </w:p>
          <w:p w:rsidR="00191A6A" w:rsidRPr="00C35FF6" w:rsidRDefault="00191A6A" w:rsidP="003B12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800" w:firstLine="168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:rsidR="00191A6A" w:rsidRDefault="00191A6A" w:rsidP="00191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</w:p>
          <w:p w:rsidR="00191A6A" w:rsidRPr="00C35FF6" w:rsidRDefault="00191A6A" w:rsidP="00191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:rsidR="00191A6A" w:rsidRPr="00C35FF6" w:rsidRDefault="00191A6A" w:rsidP="00191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191A6A" w:rsidRPr="00C35FF6" w:rsidRDefault="00191A6A" w:rsidP="00191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191A6A" w:rsidRPr="00C35FF6" w:rsidRDefault="00191A6A" w:rsidP="00191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191A6A" w:rsidRDefault="00191A6A" w:rsidP="00191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:rsidR="00191A6A" w:rsidRPr="00C35FF6" w:rsidRDefault="00191A6A" w:rsidP="00191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</w:p>
          <w:p w:rsidR="00191A6A" w:rsidRPr="00C35FF6" w:rsidRDefault="00191A6A" w:rsidP="003B12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500" w:firstLine="105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="000739F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191A6A" w:rsidRDefault="00191A6A" w:rsidP="00191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</w:p>
          <w:p w:rsidR="00191A6A" w:rsidRDefault="00191A6A" w:rsidP="00191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:rsidR="00191A6A" w:rsidRPr="00C35FF6" w:rsidRDefault="00191A6A" w:rsidP="00191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191A6A" w:rsidRDefault="00191A6A" w:rsidP="003B12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700" w:firstLine="147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 w:rsidR="000739F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191A6A" w:rsidRDefault="00191A6A" w:rsidP="00191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191A6A" w:rsidRPr="00C35FF6" w:rsidRDefault="00191A6A" w:rsidP="00191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191A6A" w:rsidRPr="00C35FF6" w:rsidRDefault="00191A6A" w:rsidP="00191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191A6A" w:rsidRPr="00C35FF6" w:rsidRDefault="00191A6A" w:rsidP="00191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bookmarkStart w:id="0" w:name="_GoBack"/>
            <w:bookmarkEnd w:id="0"/>
          </w:p>
        </w:tc>
      </w:tr>
    </w:tbl>
    <w:p w:rsidR="001B5DAA" w:rsidRDefault="009A0A10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280035</wp:posOffset>
                </wp:positionH>
                <wp:positionV relativeFrom="paragraph">
                  <wp:posOffset>9507854</wp:posOffset>
                </wp:positionV>
                <wp:extent cx="5553075" cy="7905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A0A10" w:rsidRPr="009A0A10" w:rsidRDefault="007158B7" w:rsidP="009A0A10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（注</w:t>
                            </w:r>
                            <w:r w:rsidR="009A0A10" w:rsidRPr="009A0A10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〇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〇〇</w:t>
                            </w:r>
                            <w:r w:rsidR="009A0A10" w:rsidRPr="009A0A10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には、「災害その他突発的に生じた事由」を入れる。</w:t>
                            </w:r>
                          </w:p>
                          <w:p w:rsidR="009A0A10" w:rsidRPr="009A0A10" w:rsidRDefault="009A0A10" w:rsidP="009A0A10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2.05pt;margin-top:748.65pt;width:437.25pt;height:62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" filled="f" stroked="f" strokeweight=".5pt">
                <v:textbox>
                  <w:txbxContent>
                    <w:p w:rsidR="009A0A10" w:rsidRPr="009A0A10" w:rsidRDefault="007158B7" w:rsidP="009A0A10">
                      <w:pPr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（注</w:t>
                      </w:r>
                      <w:r w:rsidR="009A0A10" w:rsidRPr="009A0A10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）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〇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</w:rPr>
                        <w:t>〇〇</w:t>
                      </w:r>
                      <w:r w:rsidR="009A0A10" w:rsidRPr="009A0A10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には、「災害その他突発的に生じた事由」を入れる。</w:t>
                      </w:r>
                    </w:p>
                    <w:p w:rsidR="009A0A10" w:rsidRPr="009A0A10" w:rsidRDefault="009A0A10" w:rsidP="009A0A10">
                      <w:pPr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5FF6"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様式第４</w:t>
      </w:r>
      <w:r w:rsidR="00575177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-①</w:t>
      </w:r>
    </w:p>
    <w:p w:rsidR="00C35FF6" w:rsidRPr="00C35FF6" w:rsidRDefault="00C35FF6" w:rsidP="00C35FF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lastRenderedPageBreak/>
        <w:t>（留意事項）</w:t>
      </w:r>
    </w:p>
    <w:p w:rsidR="00C35FF6" w:rsidRPr="00722490" w:rsidRDefault="00C35FF6" w:rsidP="00722490">
      <w:pPr>
        <w:pStyle w:val="af3"/>
        <w:numPr>
          <w:ilvl w:val="0"/>
          <w:numId w:val="9"/>
        </w:numPr>
        <w:suppressAutoHyphens/>
        <w:wordWrap w:val="0"/>
        <w:spacing w:line="246" w:lineRule="exact"/>
        <w:ind w:leftChars="0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72249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本認定とは別に、金融機関及び信用保証協会による金融上の審査があります。</w:t>
      </w:r>
    </w:p>
    <w:p w:rsidR="00D218B2" w:rsidRPr="000A3719" w:rsidRDefault="00C35FF6" w:rsidP="000A3719">
      <w:pPr>
        <w:pStyle w:val="af3"/>
        <w:numPr>
          <w:ilvl w:val="0"/>
          <w:numId w:val="9"/>
        </w:numPr>
        <w:suppressAutoHyphens/>
        <w:wordWrap w:val="0"/>
        <w:ind w:leftChars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0A3719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市町村長又は特別区長から認定を受けた後、本認定の有効期間内に金融機関又は信用保証協会に対して、経営安定関連保証の申込みを行うことが必要です。</w:t>
      </w:r>
    </w:p>
    <w:p w:rsidR="0017082B" w:rsidRDefault="0017082B" w:rsidP="0017082B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191A6A" w:rsidRPr="0005064A" w:rsidTr="00CE56FB">
        <w:trPr>
          <w:trHeight w:val="413"/>
          <w:jc w:val="center"/>
        </w:trPr>
        <w:tc>
          <w:tcPr>
            <w:tcW w:w="9498" w:type="dxa"/>
          </w:tcPr>
          <w:p w:rsidR="00191A6A" w:rsidRDefault="00191A6A" w:rsidP="00191A6A">
            <w:pPr>
              <w:suppressAutoHyphens/>
              <w:kinsoku w:val="0"/>
              <w:autoSpaceDE w:val="0"/>
              <w:autoSpaceDN w:val="0"/>
              <w:spacing w:line="366" w:lineRule="atLeast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 xml:space="preserve">　</w:t>
            </w:r>
            <w:r w:rsidR="007A79E2">
              <w:rPr>
                <w:rFonts w:ascii="ＭＳ ゴシック" w:hAnsi="ＭＳ ゴシック" w:hint="eastAsia"/>
              </w:rPr>
              <w:t>高産</w:t>
            </w:r>
            <w:r>
              <w:rPr>
                <w:rFonts w:ascii="ＭＳ ゴシック" w:hAnsi="ＭＳ ゴシック" w:hint="eastAsia"/>
              </w:rPr>
              <w:t>第</w:t>
            </w:r>
            <w:r w:rsidRPr="00722490">
              <w:rPr>
                <w:rFonts w:ascii="ＭＳ ゴシック" w:hAnsi="ＭＳ ゴシック" w:hint="eastAsia"/>
              </w:rPr>
              <w:t xml:space="preserve">　　号</w:t>
            </w:r>
          </w:p>
          <w:p w:rsidR="00191A6A" w:rsidRPr="00722490" w:rsidRDefault="00191A6A" w:rsidP="00191A6A">
            <w:pPr>
              <w:suppressAutoHyphens/>
              <w:kinsoku w:val="0"/>
              <w:autoSpaceDE w:val="0"/>
              <w:autoSpaceDN w:val="0"/>
              <w:spacing w:line="366" w:lineRule="atLeast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 xml:space="preserve">　令和　　</w:t>
            </w:r>
            <w:r w:rsidRPr="00722490">
              <w:rPr>
                <w:rFonts w:ascii="ＭＳ ゴシック" w:hAnsi="ＭＳ ゴシック" w:hint="eastAsia"/>
              </w:rPr>
              <w:t>年　　月　　日</w:t>
            </w:r>
          </w:p>
          <w:p w:rsidR="00191A6A" w:rsidRPr="00722490" w:rsidRDefault="00191A6A" w:rsidP="00191A6A">
            <w:pPr>
              <w:suppressAutoHyphens/>
              <w:kinsoku w:val="0"/>
              <w:autoSpaceDE w:val="0"/>
              <w:autoSpaceDN w:val="0"/>
              <w:spacing w:line="366" w:lineRule="atLeast"/>
              <w:rPr>
                <w:rFonts w:ascii="ＭＳ ゴシック" w:hAnsi="ＭＳ ゴシック"/>
              </w:rPr>
            </w:pPr>
            <w:r w:rsidRPr="00722490">
              <w:rPr>
                <w:rFonts w:ascii="ＭＳ ゴシック" w:hAnsi="ＭＳ ゴシック" w:hint="eastAsia"/>
              </w:rPr>
              <w:t xml:space="preserve">　　申請のとおり、相違ないことを認定します。</w:t>
            </w:r>
          </w:p>
          <w:p w:rsidR="00191A6A" w:rsidRPr="00722490" w:rsidRDefault="00191A6A" w:rsidP="00191A6A">
            <w:pPr>
              <w:suppressAutoHyphens/>
              <w:kinsoku w:val="0"/>
              <w:autoSpaceDE w:val="0"/>
              <w:autoSpaceDN w:val="0"/>
              <w:spacing w:line="366" w:lineRule="atLeast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（注）本認定書の有効期限：令和</w:t>
            </w:r>
            <w:r w:rsidRPr="00722490">
              <w:rPr>
                <w:rFonts w:ascii="ＭＳ ゴシック" w:hAnsi="ＭＳ ゴシック" w:hint="eastAsia"/>
              </w:rPr>
              <w:t xml:space="preserve">　　年　　月　　日から　　</w:t>
            </w:r>
            <w:r>
              <w:rPr>
                <w:rFonts w:ascii="ＭＳ ゴシック" w:hAnsi="ＭＳ ゴシック" w:hint="eastAsia"/>
              </w:rPr>
              <w:t>令和</w:t>
            </w:r>
            <w:r w:rsidRPr="00722490">
              <w:rPr>
                <w:rFonts w:ascii="ＭＳ ゴシック" w:hAnsi="ＭＳ ゴシック" w:hint="eastAsia"/>
              </w:rPr>
              <w:t xml:space="preserve">　　年　　月　　日まで</w:t>
            </w:r>
          </w:p>
          <w:p w:rsidR="00191A6A" w:rsidRDefault="00191A6A" w:rsidP="00191A6A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hAnsi="ＭＳ ゴシック"/>
              </w:rPr>
            </w:pPr>
          </w:p>
          <w:p w:rsidR="00191A6A" w:rsidRDefault="00191A6A" w:rsidP="00191A6A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hAnsi="ＭＳ ゴシック"/>
                <w:kern w:val="0"/>
              </w:rPr>
            </w:pPr>
            <w:r>
              <w:rPr>
                <w:rFonts w:ascii="ＭＳ ゴシック" w:hAnsi="ＭＳ ゴシック" w:hint="eastAsia"/>
              </w:rPr>
              <w:t xml:space="preserve">　　　　　　　　　　　　　　認定者名　　　高根沢町長　　</w:t>
            </w:r>
            <w:r w:rsidRPr="00CE56FB">
              <w:rPr>
                <w:rFonts w:ascii="ＭＳ ゴシック" w:hAnsi="ＭＳ ゴシック" w:hint="eastAsia"/>
                <w:spacing w:val="105"/>
                <w:kern w:val="0"/>
                <w:fitText w:val="1470" w:id="2085770241"/>
              </w:rPr>
              <w:t>加藤公</w:t>
            </w:r>
            <w:r w:rsidRPr="00CE56FB">
              <w:rPr>
                <w:rFonts w:ascii="ＭＳ ゴシック" w:hAnsi="ＭＳ ゴシック" w:hint="eastAsia"/>
                <w:kern w:val="0"/>
                <w:fitText w:val="1470" w:id="2085770241"/>
              </w:rPr>
              <w:t>博</w:t>
            </w:r>
          </w:p>
          <w:p w:rsidR="00CE56FB" w:rsidRPr="00722490" w:rsidRDefault="00CE56FB" w:rsidP="00191A6A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hAnsi="ＭＳ ゴシック"/>
              </w:rPr>
            </w:pPr>
          </w:p>
        </w:tc>
      </w:tr>
    </w:tbl>
    <w:p w:rsidR="00191A6A" w:rsidRDefault="00191A6A" w:rsidP="00DF32F6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575177" w:rsidRDefault="00575177" w:rsidP="0017082B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575177" w:rsidRDefault="0017082B" w:rsidP="0016426B">
      <w:pPr>
        <w:suppressAutoHyphens/>
        <w:spacing w:line="260" w:lineRule="exact"/>
        <w:jc w:val="center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（中小企業信用保険法第２条第５項第４号の規定による認定申請書の計算書）</w:t>
      </w:r>
      <w:r w:rsidR="00575177">
        <w:rPr>
          <w:rFonts w:ascii="ＭＳ ゴシック" w:eastAsia="ＭＳ ゴシック" w:hAnsi="ＭＳ ゴシック" w:cs="ＭＳ ゴシック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B83630" wp14:editId="47039D4A">
                <wp:simplePos x="0" y="0"/>
                <wp:positionH relativeFrom="column">
                  <wp:posOffset>280035</wp:posOffset>
                </wp:positionH>
                <wp:positionV relativeFrom="paragraph">
                  <wp:posOffset>9507854</wp:posOffset>
                </wp:positionV>
                <wp:extent cx="5553075" cy="7905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75177" w:rsidRPr="009A0A10" w:rsidRDefault="00575177" w:rsidP="00575177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9A0A10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※（注１）には、「災害その他突発的に生じた事由」を入れる。</w:t>
                            </w:r>
                          </w:p>
                          <w:p w:rsidR="00575177" w:rsidRPr="009A0A10" w:rsidRDefault="00575177" w:rsidP="00575177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9A0A10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※２の（ロ）の見込み売上高等には、実績を記入することができる。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83630" id="テキスト ボックス 2" o:spid="_x0000_s1027" type="#_x0000_t202" style="position:absolute;left:0;text-align:left;margin-left:22.05pt;margin-top:748.65pt;width:437.25pt;height:62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" filled="f" stroked="f" strokeweight=".5pt">
                <v:textbox>
                  <w:txbxContent>
                    <w:p w:rsidR="00575177" w:rsidRPr="009A0A10" w:rsidRDefault="00575177" w:rsidP="00575177">
                      <w:pPr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9A0A10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※（注１）には、「災害その他突発的に生じた事由」を入れる。</w:t>
                      </w:r>
                    </w:p>
                    <w:p w:rsidR="00575177" w:rsidRPr="009A0A10" w:rsidRDefault="00575177" w:rsidP="00575177">
                      <w:pPr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9A0A10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※２の（ロ）の見込み売上高等には、実績を記入することができる。</w:t>
                      </w:r>
                    </w:p>
                  </w:txbxContent>
                </v:textbox>
              </v:shape>
            </w:pict>
          </mc:Fallback>
        </mc:AlternateContent>
      </w:r>
      <w:r w:rsidR="00575177"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様式第４</w:t>
      </w:r>
      <w:r w:rsidR="00575177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-①</w:t>
      </w:r>
    </w:p>
    <w:p w:rsidR="0017082B" w:rsidRDefault="0017082B" w:rsidP="00DF32F6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17082B" w:rsidRDefault="0017082B" w:rsidP="0017082B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tbl>
      <w:tblPr>
        <w:tblStyle w:val="af1"/>
        <w:tblW w:w="0" w:type="auto"/>
        <w:tblInd w:w="647" w:type="dxa"/>
        <w:tblLook w:val="04A0" w:firstRow="1" w:lastRow="0" w:firstColumn="1" w:lastColumn="0" w:noHBand="0" w:noVBand="1"/>
      </w:tblPr>
      <w:tblGrid>
        <w:gridCol w:w="719"/>
        <w:gridCol w:w="3489"/>
        <w:gridCol w:w="2065"/>
        <w:gridCol w:w="2065"/>
      </w:tblGrid>
      <w:tr w:rsidR="0017082B" w:rsidTr="0016426B">
        <w:tc>
          <w:tcPr>
            <w:tcW w:w="719" w:type="dxa"/>
            <w:vAlign w:val="center"/>
          </w:tcPr>
          <w:p w:rsidR="0017082B" w:rsidRPr="001A593C" w:rsidRDefault="0017082B" w:rsidP="001E1716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00000"/>
                <w:szCs w:val="21"/>
              </w:rPr>
            </w:pPr>
            <w:r w:rsidRPr="001A593C">
              <w:rPr>
                <w:rFonts w:ascii="ＭＳ ゴシック" w:eastAsia="ＭＳ ゴシック" w:hAnsi="ＭＳ ゴシック" w:cs="ＭＳ ゴシック" w:hint="eastAsia"/>
                <w:b/>
                <w:color w:val="000000"/>
                <w:szCs w:val="21"/>
              </w:rPr>
              <w:t>〔A〕</w:t>
            </w:r>
          </w:p>
        </w:tc>
        <w:tc>
          <w:tcPr>
            <w:tcW w:w="3489" w:type="dxa"/>
          </w:tcPr>
          <w:p w:rsidR="001E1716" w:rsidRDefault="0017082B" w:rsidP="0017082B">
            <w:pPr>
              <w:suppressAutoHyphens/>
              <w:wordWrap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>災害発生における</w:t>
            </w:r>
          </w:p>
          <w:p w:rsidR="0017082B" w:rsidRDefault="007A79E2" w:rsidP="0017082B">
            <w:pPr>
              <w:suppressAutoHyphens/>
              <w:wordWrap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>最近１か</w:t>
            </w:r>
            <w:r w:rsidR="0017082B"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>月間の売上高等</w:t>
            </w:r>
          </w:p>
        </w:tc>
        <w:tc>
          <w:tcPr>
            <w:tcW w:w="2065" w:type="dxa"/>
            <w:vAlign w:val="center"/>
          </w:tcPr>
          <w:p w:rsidR="0017082B" w:rsidRPr="0017082B" w:rsidRDefault="001E1716" w:rsidP="001E1716">
            <w:pPr>
              <w:suppressAutoHyphens/>
              <w:wordWrap w:val="0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 xml:space="preserve">年　</w:t>
            </w:r>
            <w:r w:rsidR="0017082B"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 xml:space="preserve">　　月</w:t>
            </w:r>
          </w:p>
        </w:tc>
        <w:tc>
          <w:tcPr>
            <w:tcW w:w="2065" w:type="dxa"/>
            <w:vAlign w:val="center"/>
          </w:tcPr>
          <w:p w:rsidR="0017082B" w:rsidRDefault="0017082B" w:rsidP="001E1716">
            <w:pPr>
              <w:suppressAutoHyphens/>
              <w:wordWrap w:val="0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>円</w:t>
            </w:r>
          </w:p>
        </w:tc>
      </w:tr>
      <w:tr w:rsidR="0017082B" w:rsidTr="0016426B">
        <w:tc>
          <w:tcPr>
            <w:tcW w:w="719" w:type="dxa"/>
            <w:vAlign w:val="center"/>
          </w:tcPr>
          <w:p w:rsidR="0017082B" w:rsidRPr="001A593C" w:rsidRDefault="0017082B" w:rsidP="001E1716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00000"/>
                <w:szCs w:val="21"/>
              </w:rPr>
            </w:pPr>
            <w:r w:rsidRPr="001A593C">
              <w:rPr>
                <w:rFonts w:ascii="ＭＳ ゴシック" w:eastAsia="ＭＳ ゴシック" w:hAnsi="ＭＳ ゴシック" w:cs="ＭＳ ゴシック" w:hint="eastAsia"/>
                <w:b/>
                <w:color w:val="000000"/>
                <w:szCs w:val="21"/>
              </w:rPr>
              <w:t>〔B〕</w:t>
            </w:r>
          </w:p>
        </w:tc>
        <w:tc>
          <w:tcPr>
            <w:tcW w:w="3489" w:type="dxa"/>
          </w:tcPr>
          <w:p w:rsidR="001E1716" w:rsidRDefault="0017082B" w:rsidP="0017082B">
            <w:pPr>
              <w:suppressAutoHyphens/>
              <w:wordWrap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>Aの期間に対応する</w:t>
            </w:r>
          </w:p>
          <w:p w:rsidR="0017082B" w:rsidRDefault="007A79E2" w:rsidP="0017082B">
            <w:pPr>
              <w:suppressAutoHyphens/>
              <w:wordWrap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>前年１か</w:t>
            </w:r>
            <w:r w:rsidR="0017082B"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>月間の売上高等</w:t>
            </w:r>
          </w:p>
        </w:tc>
        <w:tc>
          <w:tcPr>
            <w:tcW w:w="2065" w:type="dxa"/>
            <w:vAlign w:val="center"/>
          </w:tcPr>
          <w:p w:rsidR="0017082B" w:rsidRDefault="001E1716" w:rsidP="001E1716">
            <w:pPr>
              <w:suppressAutoHyphens/>
              <w:wordWrap w:val="0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 xml:space="preserve">年　</w:t>
            </w:r>
            <w:r w:rsidR="0017082B"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 xml:space="preserve">　　月</w:t>
            </w:r>
          </w:p>
        </w:tc>
        <w:tc>
          <w:tcPr>
            <w:tcW w:w="2065" w:type="dxa"/>
            <w:vAlign w:val="center"/>
          </w:tcPr>
          <w:p w:rsidR="0017082B" w:rsidRDefault="0017082B" w:rsidP="001E1716">
            <w:pPr>
              <w:suppressAutoHyphens/>
              <w:wordWrap w:val="0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>円</w:t>
            </w:r>
          </w:p>
        </w:tc>
      </w:tr>
    </w:tbl>
    <w:p w:rsidR="0017082B" w:rsidRDefault="0017082B" w:rsidP="00DF32F6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17082B" w:rsidRDefault="0017082B" w:rsidP="0016426B">
      <w:pPr>
        <w:suppressAutoHyphens/>
        <w:wordWrap w:val="0"/>
        <w:ind w:leftChars="200" w:left="42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（イ）</w:t>
      </w:r>
      <w:r w:rsidR="007A79E2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最近１か</w:t>
      </w:r>
      <w:r w:rsidR="001E171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月の売上高の減少率　【20％以上の減少率が要件】</w:t>
      </w:r>
    </w:p>
    <w:p w:rsidR="001E1716" w:rsidRDefault="001E1716" w:rsidP="0017082B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1E1716" w:rsidRDefault="001E1716" w:rsidP="0017082B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1E1716" w:rsidRDefault="001E1716" w:rsidP="0016426B">
      <w:pPr>
        <w:suppressAutoHyphens/>
        <w:wordWrap w:val="0"/>
        <w:ind w:leftChars="200" w:left="42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1E171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/>
        </w:rPr>
        <w:t>（〔B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/>
        </w:rPr>
        <w:t xml:space="preserve">〕　　　　　</w:t>
      </w:r>
      <w:r w:rsidRPr="001E171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/>
        </w:rPr>
        <w:t>円　）－（〔A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/>
        </w:rPr>
        <w:t xml:space="preserve">〕　　　　　</w:t>
      </w:r>
      <w:r w:rsidRPr="001E171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/>
        </w:rPr>
        <w:t>円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/>
        </w:rPr>
        <w:t xml:space="preserve">　</w:t>
      </w:r>
      <w:r w:rsidRPr="001E171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/>
        </w:rPr>
        <w:t>）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×　１００　＝</w:t>
      </w:r>
      <w:r w:rsidRPr="001A593C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thick"/>
        </w:rPr>
        <w:t xml:space="preserve">　　　　％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【実績】</w:t>
      </w:r>
    </w:p>
    <w:p w:rsidR="001E1716" w:rsidRDefault="001E1716" w:rsidP="0016426B">
      <w:pPr>
        <w:suppressAutoHyphens/>
        <w:wordWrap w:val="0"/>
        <w:ind w:leftChars="200" w:left="42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（〔B〕　　　　　円　）</w:t>
      </w:r>
    </w:p>
    <w:p w:rsidR="001E1716" w:rsidRPr="00DF32F6" w:rsidRDefault="001E1716" w:rsidP="00DF32F6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1E1716" w:rsidRDefault="001E1716" w:rsidP="00DF32F6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1E1716" w:rsidRDefault="001E1716" w:rsidP="0017082B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tbl>
      <w:tblPr>
        <w:tblStyle w:val="af1"/>
        <w:tblW w:w="0" w:type="auto"/>
        <w:tblInd w:w="669" w:type="dxa"/>
        <w:tblLook w:val="04A0" w:firstRow="1" w:lastRow="0" w:firstColumn="1" w:lastColumn="0" w:noHBand="0" w:noVBand="1"/>
      </w:tblPr>
      <w:tblGrid>
        <w:gridCol w:w="719"/>
        <w:gridCol w:w="3470"/>
        <w:gridCol w:w="2055"/>
        <w:gridCol w:w="2055"/>
      </w:tblGrid>
      <w:tr w:rsidR="00DF32F6" w:rsidTr="00DF32F6">
        <w:trPr>
          <w:trHeight w:val="429"/>
        </w:trPr>
        <w:tc>
          <w:tcPr>
            <w:tcW w:w="719" w:type="dxa"/>
            <w:vMerge w:val="restart"/>
            <w:vAlign w:val="center"/>
          </w:tcPr>
          <w:p w:rsidR="00DF32F6" w:rsidRPr="001A593C" w:rsidRDefault="00DF32F6" w:rsidP="00F67619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00000"/>
                <w:szCs w:val="21"/>
              </w:rPr>
            </w:pPr>
            <w:r w:rsidRPr="001A593C">
              <w:rPr>
                <w:rFonts w:ascii="ＭＳ ゴシック" w:eastAsia="ＭＳ ゴシック" w:hAnsi="ＭＳ ゴシック" w:cs="ＭＳ ゴシック" w:hint="eastAsia"/>
                <w:b/>
                <w:color w:val="000000"/>
                <w:szCs w:val="21"/>
              </w:rPr>
              <w:t>〔C〕</w:t>
            </w:r>
          </w:p>
        </w:tc>
        <w:tc>
          <w:tcPr>
            <w:tcW w:w="3470" w:type="dxa"/>
            <w:vMerge w:val="restart"/>
            <w:vAlign w:val="center"/>
          </w:tcPr>
          <w:p w:rsidR="00DF32F6" w:rsidRDefault="00DF32F6" w:rsidP="001A593C">
            <w:pPr>
              <w:suppressAutoHyphens/>
              <w:wordWrap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>Aの期間後２か月間の</w:t>
            </w:r>
          </w:p>
          <w:p w:rsidR="00DF32F6" w:rsidRDefault="00DF32F6" w:rsidP="001A593C">
            <w:pPr>
              <w:suppressAutoHyphens/>
              <w:wordWrap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>見込み売上高等</w:t>
            </w:r>
          </w:p>
          <w:p w:rsidR="00DF32F6" w:rsidRDefault="00DF32F6" w:rsidP="001A593C">
            <w:pPr>
              <w:suppressAutoHyphens/>
              <w:wordWrap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 xml:space="preserve">　　　年　　　月～</w:t>
            </w:r>
          </w:p>
          <w:p w:rsidR="00DF32F6" w:rsidRDefault="00DF32F6" w:rsidP="001A593C">
            <w:pPr>
              <w:suppressAutoHyphens/>
              <w:wordWrap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 xml:space="preserve">　　　年　　　月</w:t>
            </w:r>
          </w:p>
        </w:tc>
        <w:tc>
          <w:tcPr>
            <w:tcW w:w="2055" w:type="dxa"/>
            <w:vAlign w:val="center"/>
          </w:tcPr>
          <w:p w:rsidR="00DF32F6" w:rsidRPr="0017082B" w:rsidRDefault="00DF32F6" w:rsidP="00951236">
            <w:pPr>
              <w:suppressAutoHyphens/>
              <w:wordWrap w:val="0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>年　　　月</w:t>
            </w:r>
          </w:p>
        </w:tc>
        <w:tc>
          <w:tcPr>
            <w:tcW w:w="2055" w:type="dxa"/>
            <w:vAlign w:val="center"/>
          </w:tcPr>
          <w:p w:rsidR="00DF32F6" w:rsidRDefault="00DF32F6" w:rsidP="00F67619">
            <w:pPr>
              <w:suppressAutoHyphens/>
              <w:wordWrap w:val="0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>円</w:t>
            </w:r>
          </w:p>
        </w:tc>
      </w:tr>
      <w:tr w:rsidR="00DF32F6" w:rsidTr="00DF32F6">
        <w:trPr>
          <w:trHeight w:val="421"/>
        </w:trPr>
        <w:tc>
          <w:tcPr>
            <w:tcW w:w="719" w:type="dxa"/>
            <w:vMerge/>
            <w:vAlign w:val="center"/>
          </w:tcPr>
          <w:p w:rsidR="00DF32F6" w:rsidRPr="001A593C" w:rsidRDefault="00DF32F6" w:rsidP="001E1716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00000"/>
                <w:szCs w:val="21"/>
              </w:rPr>
            </w:pPr>
          </w:p>
        </w:tc>
        <w:tc>
          <w:tcPr>
            <w:tcW w:w="3470" w:type="dxa"/>
            <w:vMerge/>
            <w:vAlign w:val="center"/>
          </w:tcPr>
          <w:p w:rsidR="00DF32F6" w:rsidRDefault="00DF32F6" w:rsidP="001A593C">
            <w:pPr>
              <w:suppressAutoHyphens/>
              <w:wordWrap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</w:p>
        </w:tc>
        <w:tc>
          <w:tcPr>
            <w:tcW w:w="2055" w:type="dxa"/>
            <w:vAlign w:val="center"/>
          </w:tcPr>
          <w:p w:rsidR="00DF32F6" w:rsidRDefault="00DF32F6" w:rsidP="00DF32F6">
            <w:pPr>
              <w:suppressAutoHyphens/>
              <w:wordWrap w:val="0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>年　　　月</w:t>
            </w:r>
          </w:p>
        </w:tc>
        <w:tc>
          <w:tcPr>
            <w:tcW w:w="2055" w:type="dxa"/>
            <w:vAlign w:val="center"/>
          </w:tcPr>
          <w:p w:rsidR="00DF32F6" w:rsidRDefault="00DF32F6" w:rsidP="001E1716">
            <w:pPr>
              <w:suppressAutoHyphens/>
              <w:wordWrap w:val="0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>円</w:t>
            </w:r>
          </w:p>
        </w:tc>
      </w:tr>
      <w:tr w:rsidR="00DF32F6" w:rsidTr="00DF32F6">
        <w:trPr>
          <w:trHeight w:val="414"/>
        </w:trPr>
        <w:tc>
          <w:tcPr>
            <w:tcW w:w="719" w:type="dxa"/>
            <w:vMerge/>
            <w:vAlign w:val="center"/>
          </w:tcPr>
          <w:p w:rsidR="00DF32F6" w:rsidRPr="001A593C" w:rsidRDefault="00DF32F6" w:rsidP="001E1716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00000"/>
                <w:szCs w:val="21"/>
              </w:rPr>
            </w:pPr>
          </w:p>
        </w:tc>
        <w:tc>
          <w:tcPr>
            <w:tcW w:w="3470" w:type="dxa"/>
            <w:vMerge/>
            <w:vAlign w:val="center"/>
          </w:tcPr>
          <w:p w:rsidR="00DF32F6" w:rsidRDefault="00DF32F6" w:rsidP="001A593C">
            <w:pPr>
              <w:suppressAutoHyphens/>
              <w:wordWrap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</w:p>
        </w:tc>
        <w:tc>
          <w:tcPr>
            <w:tcW w:w="2055" w:type="dxa"/>
            <w:vAlign w:val="center"/>
          </w:tcPr>
          <w:p w:rsidR="00DF32F6" w:rsidRDefault="00DF32F6" w:rsidP="00DF32F6">
            <w:pPr>
              <w:suppressAutoHyphens/>
              <w:wordWrap w:val="0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>合計</w:t>
            </w:r>
          </w:p>
        </w:tc>
        <w:tc>
          <w:tcPr>
            <w:tcW w:w="2055" w:type="dxa"/>
            <w:vAlign w:val="center"/>
          </w:tcPr>
          <w:p w:rsidR="00DF32F6" w:rsidRDefault="00DF32F6" w:rsidP="001E1716">
            <w:pPr>
              <w:suppressAutoHyphens/>
              <w:wordWrap w:val="0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>円</w:t>
            </w:r>
          </w:p>
        </w:tc>
      </w:tr>
      <w:tr w:rsidR="00DF32F6" w:rsidTr="00DF32F6">
        <w:trPr>
          <w:trHeight w:val="406"/>
        </w:trPr>
        <w:tc>
          <w:tcPr>
            <w:tcW w:w="719" w:type="dxa"/>
            <w:vMerge w:val="restart"/>
            <w:vAlign w:val="center"/>
          </w:tcPr>
          <w:p w:rsidR="00DF32F6" w:rsidRPr="001A593C" w:rsidRDefault="00DF32F6" w:rsidP="001E1716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00000"/>
                <w:szCs w:val="21"/>
              </w:rPr>
            </w:pPr>
            <w:r w:rsidRPr="001A593C">
              <w:rPr>
                <w:rFonts w:ascii="ＭＳ ゴシック" w:eastAsia="ＭＳ ゴシック" w:hAnsi="ＭＳ ゴシック" w:cs="ＭＳ ゴシック" w:hint="eastAsia"/>
                <w:b/>
                <w:color w:val="000000"/>
                <w:szCs w:val="21"/>
              </w:rPr>
              <w:t>〔D〕</w:t>
            </w:r>
          </w:p>
        </w:tc>
        <w:tc>
          <w:tcPr>
            <w:tcW w:w="3470" w:type="dxa"/>
            <w:vMerge w:val="restart"/>
            <w:vAlign w:val="center"/>
          </w:tcPr>
          <w:p w:rsidR="00DF32F6" w:rsidRDefault="00DF32F6" w:rsidP="001A593C">
            <w:pPr>
              <w:suppressAutoHyphens/>
              <w:wordWrap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>Cの期間に対応する</w:t>
            </w:r>
          </w:p>
          <w:p w:rsidR="00DF32F6" w:rsidRDefault="00DF32F6" w:rsidP="001A593C">
            <w:pPr>
              <w:suppressAutoHyphens/>
              <w:wordWrap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>前年２か月間の売上高等</w:t>
            </w:r>
          </w:p>
          <w:p w:rsidR="00DF32F6" w:rsidRDefault="00DF32F6" w:rsidP="001A593C">
            <w:pPr>
              <w:suppressAutoHyphens/>
              <w:wordWrap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 xml:space="preserve">　　　年　　　月～</w:t>
            </w:r>
          </w:p>
          <w:p w:rsidR="00DF32F6" w:rsidRDefault="00DF32F6" w:rsidP="001A593C">
            <w:pPr>
              <w:suppressAutoHyphens/>
              <w:wordWrap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 xml:space="preserve">　　　年　　　月</w:t>
            </w:r>
          </w:p>
        </w:tc>
        <w:tc>
          <w:tcPr>
            <w:tcW w:w="2055" w:type="dxa"/>
            <w:vAlign w:val="center"/>
          </w:tcPr>
          <w:p w:rsidR="00DF32F6" w:rsidRPr="0017082B" w:rsidRDefault="00DF32F6" w:rsidP="00DF32F6">
            <w:pPr>
              <w:suppressAutoHyphens/>
              <w:wordWrap w:val="0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>年　　　月</w:t>
            </w:r>
          </w:p>
        </w:tc>
        <w:tc>
          <w:tcPr>
            <w:tcW w:w="2055" w:type="dxa"/>
            <w:vAlign w:val="center"/>
          </w:tcPr>
          <w:p w:rsidR="00DF32F6" w:rsidRDefault="00DF32F6" w:rsidP="001E1716">
            <w:pPr>
              <w:suppressAutoHyphens/>
              <w:wordWrap w:val="0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>円</w:t>
            </w:r>
          </w:p>
        </w:tc>
      </w:tr>
      <w:tr w:rsidR="00DF32F6" w:rsidTr="00DF32F6">
        <w:trPr>
          <w:trHeight w:val="411"/>
        </w:trPr>
        <w:tc>
          <w:tcPr>
            <w:tcW w:w="719" w:type="dxa"/>
            <w:vMerge/>
            <w:vAlign w:val="center"/>
          </w:tcPr>
          <w:p w:rsidR="00DF32F6" w:rsidRPr="001A593C" w:rsidRDefault="00DF32F6" w:rsidP="001E1716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00000"/>
                <w:szCs w:val="21"/>
              </w:rPr>
            </w:pPr>
          </w:p>
        </w:tc>
        <w:tc>
          <w:tcPr>
            <w:tcW w:w="3470" w:type="dxa"/>
            <w:vMerge/>
            <w:vAlign w:val="center"/>
          </w:tcPr>
          <w:p w:rsidR="00DF32F6" w:rsidRDefault="00DF32F6" w:rsidP="001A593C">
            <w:pPr>
              <w:suppressAutoHyphens/>
              <w:wordWrap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</w:p>
        </w:tc>
        <w:tc>
          <w:tcPr>
            <w:tcW w:w="2055" w:type="dxa"/>
            <w:vAlign w:val="center"/>
          </w:tcPr>
          <w:p w:rsidR="00DF32F6" w:rsidRDefault="00DF32F6" w:rsidP="00DF32F6">
            <w:pPr>
              <w:suppressAutoHyphens/>
              <w:wordWrap w:val="0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>年　　　月</w:t>
            </w:r>
          </w:p>
        </w:tc>
        <w:tc>
          <w:tcPr>
            <w:tcW w:w="2055" w:type="dxa"/>
            <w:vAlign w:val="center"/>
          </w:tcPr>
          <w:p w:rsidR="00DF32F6" w:rsidRDefault="00DF32F6" w:rsidP="001E1716">
            <w:pPr>
              <w:suppressAutoHyphens/>
              <w:wordWrap w:val="0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>円</w:t>
            </w:r>
          </w:p>
        </w:tc>
      </w:tr>
      <w:tr w:rsidR="00DF32F6" w:rsidTr="00DF32F6">
        <w:trPr>
          <w:trHeight w:val="431"/>
        </w:trPr>
        <w:tc>
          <w:tcPr>
            <w:tcW w:w="719" w:type="dxa"/>
            <w:vMerge/>
            <w:vAlign w:val="center"/>
          </w:tcPr>
          <w:p w:rsidR="00DF32F6" w:rsidRPr="001A593C" w:rsidRDefault="00DF32F6" w:rsidP="001E1716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00000"/>
                <w:szCs w:val="21"/>
              </w:rPr>
            </w:pPr>
          </w:p>
        </w:tc>
        <w:tc>
          <w:tcPr>
            <w:tcW w:w="3470" w:type="dxa"/>
            <w:vMerge/>
            <w:vAlign w:val="center"/>
          </w:tcPr>
          <w:p w:rsidR="00DF32F6" w:rsidRDefault="00DF32F6" w:rsidP="001A593C">
            <w:pPr>
              <w:suppressAutoHyphens/>
              <w:wordWrap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</w:p>
        </w:tc>
        <w:tc>
          <w:tcPr>
            <w:tcW w:w="2055" w:type="dxa"/>
            <w:vAlign w:val="center"/>
          </w:tcPr>
          <w:p w:rsidR="00DF32F6" w:rsidRDefault="00DF32F6" w:rsidP="00DF32F6">
            <w:pPr>
              <w:suppressAutoHyphens/>
              <w:wordWrap w:val="0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>合計</w:t>
            </w:r>
          </w:p>
        </w:tc>
        <w:tc>
          <w:tcPr>
            <w:tcW w:w="2055" w:type="dxa"/>
            <w:vAlign w:val="center"/>
          </w:tcPr>
          <w:p w:rsidR="00DF32F6" w:rsidRDefault="00DF32F6" w:rsidP="001E1716">
            <w:pPr>
              <w:suppressAutoHyphens/>
              <w:wordWrap w:val="0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>円</w:t>
            </w:r>
          </w:p>
        </w:tc>
      </w:tr>
    </w:tbl>
    <w:p w:rsidR="00DF32F6" w:rsidRDefault="00DF32F6" w:rsidP="0017082B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1A593C" w:rsidRDefault="007A79E2" w:rsidP="0016426B">
      <w:pPr>
        <w:suppressAutoHyphens/>
        <w:wordWrap w:val="0"/>
        <w:ind w:leftChars="200" w:left="42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（ロ）　（イ）の期間を含めた今後３か</w:t>
      </w:r>
      <w:r w:rsidR="001A593C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月間の売上高等の減少見込み</w:t>
      </w:r>
    </w:p>
    <w:p w:rsidR="001A593C" w:rsidRDefault="001A593C" w:rsidP="0017082B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1A593C" w:rsidRDefault="001A593C" w:rsidP="0017082B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1A593C" w:rsidRDefault="001A593C" w:rsidP="0016426B">
      <w:pPr>
        <w:suppressAutoHyphens/>
        <w:wordWrap w:val="0"/>
        <w:ind w:leftChars="200" w:left="42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1E171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/>
        </w:rPr>
        <w:t>（〔B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/>
        </w:rPr>
        <w:t xml:space="preserve">〕＋〔D〕　　　　　</w:t>
      </w:r>
      <w:r w:rsidRPr="001E171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/>
        </w:rPr>
        <w:t>円　）－（〔A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/>
        </w:rPr>
        <w:t xml:space="preserve">〕＋〔C〕　　　　　</w:t>
      </w:r>
      <w:r w:rsidRPr="001E171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/>
        </w:rPr>
        <w:t>円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/>
        </w:rPr>
        <w:t xml:space="preserve">　</w:t>
      </w:r>
      <w:r w:rsidRPr="001E171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/>
        </w:rPr>
        <w:t>）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×　１００　</w:t>
      </w:r>
    </w:p>
    <w:p w:rsidR="001A593C" w:rsidRDefault="001A593C" w:rsidP="0016426B">
      <w:pPr>
        <w:suppressAutoHyphens/>
        <w:wordWrap w:val="0"/>
        <w:ind w:leftChars="200" w:left="42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（〔B〕＋〔D〕　　　　　円　）</w:t>
      </w:r>
    </w:p>
    <w:p w:rsidR="001A593C" w:rsidRDefault="001A593C" w:rsidP="0017082B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1A593C" w:rsidRPr="001A593C" w:rsidRDefault="001A593C" w:rsidP="0016426B">
      <w:pPr>
        <w:suppressAutoHyphens/>
        <w:wordWrap w:val="0"/>
        <w:ind w:leftChars="200" w:left="42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＝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thick"/>
        </w:rPr>
        <w:t xml:space="preserve">　</w:t>
      </w:r>
      <w:r w:rsidRPr="001A593C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thick"/>
        </w:rPr>
        <w:t xml:space="preserve">　　　％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【実績見込み20％以上】</w:t>
      </w:r>
    </w:p>
    <w:p w:rsidR="001E1716" w:rsidRDefault="001E1716" w:rsidP="0017082B">
      <w:pPr>
        <w:suppressAutoHyphens/>
        <w:wordWrap w:val="0"/>
        <w:ind w:left="485" w:hangingChars="202" w:hanging="485"/>
        <w:jc w:val="left"/>
        <w:textAlignment w:val="baseline"/>
        <w:rPr>
          <w:rFonts w:ascii="ＭＳ ゴシック" w:eastAsia="ＭＳ ゴシック" w:hAnsi="Times New Roman" w:cs="Times New Roman"/>
          <w:kern w:val="0"/>
          <w:sz w:val="24"/>
          <w:szCs w:val="24"/>
        </w:rPr>
      </w:pPr>
    </w:p>
    <w:p w:rsidR="001A593C" w:rsidRDefault="001A593C" w:rsidP="0017082B">
      <w:pPr>
        <w:suppressAutoHyphens/>
        <w:wordWrap w:val="0"/>
        <w:ind w:left="485" w:hangingChars="202" w:hanging="485"/>
        <w:jc w:val="left"/>
        <w:textAlignment w:val="baseline"/>
        <w:rPr>
          <w:rFonts w:ascii="ＭＳ ゴシック" w:eastAsia="ＭＳ ゴシック" w:hAnsi="Times New Roman" w:cs="Times New Roman"/>
          <w:kern w:val="0"/>
          <w:sz w:val="24"/>
          <w:szCs w:val="24"/>
        </w:rPr>
      </w:pPr>
    </w:p>
    <w:p w:rsidR="001A593C" w:rsidRPr="001A593C" w:rsidRDefault="001A593C" w:rsidP="001A593C">
      <w:pPr>
        <w:suppressAutoHyphens/>
        <w:wordWrap w:val="0"/>
        <w:ind w:left="444" w:hangingChars="202" w:hanging="444"/>
        <w:jc w:val="center"/>
        <w:textAlignment w:val="baseline"/>
        <w:rPr>
          <w:rFonts w:ascii="ＭＳ ゴシック" w:eastAsia="ＭＳ ゴシック" w:hAnsi="Times New Roman" w:cs="Times New Roman"/>
          <w:kern w:val="0"/>
          <w:sz w:val="22"/>
          <w:szCs w:val="24"/>
        </w:rPr>
      </w:pPr>
      <w:r>
        <w:rPr>
          <w:rFonts w:ascii="ＭＳ ゴシック" w:eastAsia="ＭＳ ゴシック" w:hAnsi="Times New Roman" w:cs="Times New Roman" w:hint="eastAsia"/>
          <w:kern w:val="0"/>
          <w:sz w:val="22"/>
          <w:szCs w:val="24"/>
        </w:rPr>
        <w:t xml:space="preserve"> </w:t>
      </w:r>
      <w:r w:rsidR="0016426B">
        <w:rPr>
          <w:rFonts w:ascii="ＭＳ ゴシック" w:eastAsia="ＭＳ ゴシック" w:hAnsi="Times New Roman" w:cs="Times New Roman" w:hint="eastAsia"/>
          <w:kern w:val="0"/>
          <w:sz w:val="22"/>
          <w:szCs w:val="24"/>
        </w:rPr>
        <w:t xml:space="preserve">　　　</w:t>
      </w:r>
      <w:r w:rsidRPr="001A593C">
        <w:rPr>
          <w:rFonts w:ascii="ＭＳ ゴシック" w:eastAsia="ＭＳ ゴシック" w:hAnsi="Times New Roman" w:cs="Times New Roman" w:hint="eastAsia"/>
          <w:kern w:val="0"/>
          <w:sz w:val="22"/>
          <w:szCs w:val="24"/>
        </w:rPr>
        <w:t>申請者</w:t>
      </w:r>
    </w:p>
    <w:p w:rsidR="001A593C" w:rsidRDefault="001A593C" w:rsidP="001A593C">
      <w:pPr>
        <w:suppressAutoHyphens/>
        <w:wordWrap w:val="0"/>
        <w:ind w:left="424" w:hangingChars="202" w:hanging="424"/>
        <w:jc w:val="center"/>
        <w:textAlignment w:val="baseline"/>
        <w:rPr>
          <w:rFonts w:ascii="ＭＳ ゴシック" w:eastAsia="ＭＳ ゴシック" w:hAnsi="Times New Roman" w:cs="Times New Roman"/>
          <w:kern w:val="0"/>
          <w:szCs w:val="24"/>
        </w:rPr>
      </w:pPr>
    </w:p>
    <w:p w:rsidR="00A23BA6" w:rsidRPr="00191A6A" w:rsidRDefault="001A593C" w:rsidP="00191A6A">
      <w:pPr>
        <w:suppressAutoHyphens/>
        <w:wordWrap w:val="0"/>
        <w:ind w:left="424" w:hangingChars="202" w:hanging="424"/>
        <w:jc w:val="left"/>
        <w:textAlignment w:val="baseline"/>
      </w:pPr>
      <w:r>
        <w:rPr>
          <w:rFonts w:ascii="ＭＳ ゴシック" w:eastAsia="ＭＳ ゴシック" w:hAnsi="Times New Roman" w:cs="Times New Roman" w:hint="eastAsia"/>
          <w:kern w:val="0"/>
          <w:szCs w:val="24"/>
        </w:rPr>
        <w:t xml:space="preserve">　　　　　　　　　　　　　　　　　</w:t>
      </w:r>
      <w:r w:rsidRPr="001A593C">
        <w:rPr>
          <w:rFonts w:ascii="ＭＳ ゴシック" w:eastAsia="ＭＳ ゴシック" w:hAnsi="Times New Roman" w:cs="Times New Roman" w:hint="eastAsia"/>
          <w:kern w:val="0"/>
          <w:szCs w:val="24"/>
        </w:rPr>
        <w:t xml:space="preserve">　　</w:t>
      </w:r>
      <w:r w:rsidR="009A0A10">
        <w:rPr>
          <w:rFonts w:ascii="ＭＳ ゴシック" w:eastAsia="ＭＳ ゴシック" w:hAnsi="Times New Roman" w:cs="Times New Roman" w:hint="eastAsia"/>
          <w:kern w:val="0"/>
          <w:szCs w:val="24"/>
        </w:rPr>
        <w:t xml:space="preserve">　　</w:t>
      </w:r>
      <w:r w:rsidR="0016426B">
        <w:rPr>
          <w:rFonts w:ascii="ＭＳ ゴシック" w:eastAsia="ＭＳ ゴシック" w:hAnsi="Times New Roman" w:cs="Times New Roman" w:hint="eastAsia"/>
          <w:kern w:val="0"/>
          <w:szCs w:val="24"/>
        </w:rPr>
        <w:t xml:space="preserve">　　</w:t>
      </w:r>
      <w:r w:rsidR="009A0A10">
        <w:rPr>
          <w:rFonts w:ascii="ＭＳ ゴシック" w:eastAsia="ＭＳ ゴシック" w:hAnsi="Times New Roman" w:cs="Times New Roman" w:hint="eastAsia"/>
          <w:kern w:val="0"/>
          <w:szCs w:val="24"/>
        </w:rPr>
        <w:t xml:space="preserve"> </w:t>
      </w:r>
      <w:r w:rsidRPr="001A593C">
        <w:rPr>
          <w:rFonts w:ascii="ＭＳ ゴシック" w:eastAsia="ＭＳ ゴシック" w:hAnsi="Times New Roman" w:cs="Times New Roman" w:hint="eastAsia"/>
          <w:kern w:val="0"/>
          <w:szCs w:val="24"/>
          <w:u w:val="thick"/>
        </w:rPr>
        <w:t>氏</w:t>
      </w:r>
      <w:r w:rsidR="006332EF">
        <w:rPr>
          <w:rFonts w:ascii="ＭＳ ゴシック" w:eastAsia="ＭＳ ゴシック" w:hAnsi="Times New Roman" w:cs="Times New Roman" w:hint="eastAsia"/>
          <w:kern w:val="0"/>
          <w:szCs w:val="24"/>
          <w:u w:val="thick"/>
        </w:rPr>
        <w:t xml:space="preserve">　</w:t>
      </w:r>
      <w:r w:rsidRPr="001A593C">
        <w:rPr>
          <w:rFonts w:ascii="ＭＳ ゴシック" w:eastAsia="ＭＳ ゴシック" w:hAnsi="Times New Roman" w:cs="Times New Roman" w:hint="eastAsia"/>
          <w:kern w:val="0"/>
          <w:szCs w:val="24"/>
          <w:u w:val="thick"/>
        </w:rPr>
        <w:t>名　　　　　　　　　　　　　　　印</w:t>
      </w:r>
    </w:p>
    <w:sectPr w:rsidR="00A23BA6" w:rsidRPr="00191A6A" w:rsidSect="009A0A10">
      <w:pgSz w:w="11906" w:h="16838"/>
      <w:pgMar w:top="567" w:right="1134" w:bottom="1134" w:left="1134" w:header="851" w:footer="736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860" w:rsidRDefault="008B3860" w:rsidP="001D602D">
      <w:r>
        <w:separator/>
      </w:r>
    </w:p>
  </w:endnote>
  <w:endnote w:type="continuationSeparator" w:id="0">
    <w:p w:rsidR="008B3860" w:rsidRDefault="008B3860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860" w:rsidRDefault="008B3860" w:rsidP="001D602D">
      <w:r>
        <w:separator/>
      </w:r>
    </w:p>
  </w:footnote>
  <w:footnote w:type="continuationSeparator" w:id="0">
    <w:p w:rsidR="008B3860" w:rsidRDefault="008B3860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456A64"/>
    <w:multiLevelType w:val="hybridMultilevel"/>
    <w:tmpl w:val="AF3E4E7A"/>
    <w:lvl w:ilvl="0" w:tplc="7E0AE92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5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6" w15:restartNumberingAfterBreak="0">
    <w:nsid w:val="6D8379AC"/>
    <w:multiLevelType w:val="hybridMultilevel"/>
    <w:tmpl w:val="1B8E9A8C"/>
    <w:lvl w:ilvl="0" w:tplc="4C14F35E">
      <w:start w:val="1"/>
      <w:numFmt w:val="decimalEnclosedCircle"/>
      <w:lvlText w:val="%1"/>
      <w:lvlJc w:val="left"/>
      <w:pPr>
        <w:ind w:left="57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8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9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4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FF6"/>
    <w:rsid w:val="00021A12"/>
    <w:rsid w:val="0003301E"/>
    <w:rsid w:val="0003415B"/>
    <w:rsid w:val="000739FE"/>
    <w:rsid w:val="0009372B"/>
    <w:rsid w:val="000A3719"/>
    <w:rsid w:val="000C030F"/>
    <w:rsid w:val="000C69A3"/>
    <w:rsid w:val="000E0E45"/>
    <w:rsid w:val="000F41FB"/>
    <w:rsid w:val="00154A51"/>
    <w:rsid w:val="0016326B"/>
    <w:rsid w:val="0016426B"/>
    <w:rsid w:val="0017082B"/>
    <w:rsid w:val="00191A6A"/>
    <w:rsid w:val="00194C42"/>
    <w:rsid w:val="001A55E4"/>
    <w:rsid w:val="001A593C"/>
    <w:rsid w:val="001B51EF"/>
    <w:rsid w:val="001B5DAA"/>
    <w:rsid w:val="001D0690"/>
    <w:rsid w:val="001D1612"/>
    <w:rsid w:val="001D602D"/>
    <w:rsid w:val="001E1716"/>
    <w:rsid w:val="001E190C"/>
    <w:rsid w:val="001E1FB4"/>
    <w:rsid w:val="001E6BA4"/>
    <w:rsid w:val="00206A47"/>
    <w:rsid w:val="0022395E"/>
    <w:rsid w:val="00236BED"/>
    <w:rsid w:val="002409E6"/>
    <w:rsid w:val="0024549E"/>
    <w:rsid w:val="0024791F"/>
    <w:rsid w:val="0026650B"/>
    <w:rsid w:val="00274CA8"/>
    <w:rsid w:val="00287A4E"/>
    <w:rsid w:val="002A29FE"/>
    <w:rsid w:val="002A3614"/>
    <w:rsid w:val="002B0B32"/>
    <w:rsid w:val="002B5C8F"/>
    <w:rsid w:val="002C1D79"/>
    <w:rsid w:val="002D3723"/>
    <w:rsid w:val="002E519E"/>
    <w:rsid w:val="002F3E18"/>
    <w:rsid w:val="002F4F60"/>
    <w:rsid w:val="00300535"/>
    <w:rsid w:val="0033311C"/>
    <w:rsid w:val="003351C1"/>
    <w:rsid w:val="003523EB"/>
    <w:rsid w:val="00355C24"/>
    <w:rsid w:val="00363B86"/>
    <w:rsid w:val="00376F76"/>
    <w:rsid w:val="00376F84"/>
    <w:rsid w:val="00380B41"/>
    <w:rsid w:val="00384C9C"/>
    <w:rsid w:val="003A289E"/>
    <w:rsid w:val="003B12CE"/>
    <w:rsid w:val="003B175E"/>
    <w:rsid w:val="003C39F9"/>
    <w:rsid w:val="003D2F2A"/>
    <w:rsid w:val="00457475"/>
    <w:rsid w:val="00476298"/>
    <w:rsid w:val="00491803"/>
    <w:rsid w:val="004A1BB1"/>
    <w:rsid w:val="004B2743"/>
    <w:rsid w:val="004D1541"/>
    <w:rsid w:val="004D1C76"/>
    <w:rsid w:val="004E2DC9"/>
    <w:rsid w:val="004F6B3A"/>
    <w:rsid w:val="00543817"/>
    <w:rsid w:val="0055281C"/>
    <w:rsid w:val="00566A5A"/>
    <w:rsid w:val="00574ACA"/>
    <w:rsid w:val="00575177"/>
    <w:rsid w:val="00577403"/>
    <w:rsid w:val="005972DB"/>
    <w:rsid w:val="005A3FBC"/>
    <w:rsid w:val="005E40D3"/>
    <w:rsid w:val="006011ED"/>
    <w:rsid w:val="00615CEA"/>
    <w:rsid w:val="006332EF"/>
    <w:rsid w:val="00640E97"/>
    <w:rsid w:val="00667715"/>
    <w:rsid w:val="006920E0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12D50"/>
    <w:rsid w:val="007158B7"/>
    <w:rsid w:val="00722490"/>
    <w:rsid w:val="00737F7C"/>
    <w:rsid w:val="007434FC"/>
    <w:rsid w:val="00746C3A"/>
    <w:rsid w:val="00762DFA"/>
    <w:rsid w:val="00776291"/>
    <w:rsid w:val="00790309"/>
    <w:rsid w:val="007A4915"/>
    <w:rsid w:val="007A79E2"/>
    <w:rsid w:val="007E46CE"/>
    <w:rsid w:val="007E6442"/>
    <w:rsid w:val="007F60C5"/>
    <w:rsid w:val="008507AB"/>
    <w:rsid w:val="008517DC"/>
    <w:rsid w:val="008530A7"/>
    <w:rsid w:val="00855940"/>
    <w:rsid w:val="008648AC"/>
    <w:rsid w:val="0088474C"/>
    <w:rsid w:val="00890070"/>
    <w:rsid w:val="00894638"/>
    <w:rsid w:val="008A025E"/>
    <w:rsid w:val="008A06A7"/>
    <w:rsid w:val="008B3860"/>
    <w:rsid w:val="008B6590"/>
    <w:rsid w:val="009271A1"/>
    <w:rsid w:val="00932D86"/>
    <w:rsid w:val="00946A28"/>
    <w:rsid w:val="00951236"/>
    <w:rsid w:val="00955880"/>
    <w:rsid w:val="00965F5B"/>
    <w:rsid w:val="0097282C"/>
    <w:rsid w:val="00980DA3"/>
    <w:rsid w:val="00985FA3"/>
    <w:rsid w:val="00986994"/>
    <w:rsid w:val="00997886"/>
    <w:rsid w:val="009A0A10"/>
    <w:rsid w:val="009A71A9"/>
    <w:rsid w:val="009B1C58"/>
    <w:rsid w:val="009C7C95"/>
    <w:rsid w:val="009E472A"/>
    <w:rsid w:val="009F202F"/>
    <w:rsid w:val="009F35F4"/>
    <w:rsid w:val="00A02900"/>
    <w:rsid w:val="00A15655"/>
    <w:rsid w:val="00A23BA6"/>
    <w:rsid w:val="00A34611"/>
    <w:rsid w:val="00A57418"/>
    <w:rsid w:val="00A607F4"/>
    <w:rsid w:val="00A830D4"/>
    <w:rsid w:val="00A84F0E"/>
    <w:rsid w:val="00A87E6D"/>
    <w:rsid w:val="00AE2F39"/>
    <w:rsid w:val="00AE4572"/>
    <w:rsid w:val="00AE4E53"/>
    <w:rsid w:val="00AF2BF0"/>
    <w:rsid w:val="00B07FA6"/>
    <w:rsid w:val="00B649D8"/>
    <w:rsid w:val="00B66AFB"/>
    <w:rsid w:val="00B67566"/>
    <w:rsid w:val="00B90A1F"/>
    <w:rsid w:val="00BB1F09"/>
    <w:rsid w:val="00BB45CB"/>
    <w:rsid w:val="00BE5556"/>
    <w:rsid w:val="00BF3A4B"/>
    <w:rsid w:val="00C018DD"/>
    <w:rsid w:val="00C118A8"/>
    <w:rsid w:val="00C26E97"/>
    <w:rsid w:val="00C35FF6"/>
    <w:rsid w:val="00C440AD"/>
    <w:rsid w:val="00C459FB"/>
    <w:rsid w:val="00C67832"/>
    <w:rsid w:val="00C84198"/>
    <w:rsid w:val="00C90292"/>
    <w:rsid w:val="00CB2291"/>
    <w:rsid w:val="00CE56FB"/>
    <w:rsid w:val="00CE70C5"/>
    <w:rsid w:val="00CF66F6"/>
    <w:rsid w:val="00D01498"/>
    <w:rsid w:val="00D03DEA"/>
    <w:rsid w:val="00D11792"/>
    <w:rsid w:val="00D164FF"/>
    <w:rsid w:val="00D214D7"/>
    <w:rsid w:val="00D218B2"/>
    <w:rsid w:val="00D23F7E"/>
    <w:rsid w:val="00D31E5D"/>
    <w:rsid w:val="00D3797F"/>
    <w:rsid w:val="00D46B88"/>
    <w:rsid w:val="00D5502A"/>
    <w:rsid w:val="00D840FB"/>
    <w:rsid w:val="00D861E3"/>
    <w:rsid w:val="00D87AD8"/>
    <w:rsid w:val="00D96B4C"/>
    <w:rsid w:val="00DD7720"/>
    <w:rsid w:val="00DE5FF6"/>
    <w:rsid w:val="00DF32F6"/>
    <w:rsid w:val="00E04ED9"/>
    <w:rsid w:val="00E40FF3"/>
    <w:rsid w:val="00E54C3C"/>
    <w:rsid w:val="00E62F61"/>
    <w:rsid w:val="00E65973"/>
    <w:rsid w:val="00E9118A"/>
    <w:rsid w:val="00EA587B"/>
    <w:rsid w:val="00EC514E"/>
    <w:rsid w:val="00ED24EA"/>
    <w:rsid w:val="00ED5193"/>
    <w:rsid w:val="00ED53D5"/>
    <w:rsid w:val="00EE40DA"/>
    <w:rsid w:val="00EF1F6C"/>
    <w:rsid w:val="00EF7F25"/>
    <w:rsid w:val="00F01C77"/>
    <w:rsid w:val="00F30A0D"/>
    <w:rsid w:val="00F67098"/>
    <w:rsid w:val="00F6765B"/>
    <w:rsid w:val="00F84C44"/>
    <w:rsid w:val="00FB0558"/>
    <w:rsid w:val="00FB4207"/>
    <w:rsid w:val="00FC7543"/>
    <w:rsid w:val="00FC75C9"/>
    <w:rsid w:val="00FD6202"/>
    <w:rsid w:val="00FE4947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4865">
      <v:textbox inset="5.85pt,.7pt,5.85pt,.7pt"/>
    </o:shapedefaults>
    <o:shapelayout v:ext="edit">
      <o:idmap v:ext="edit" data="1"/>
    </o:shapelayout>
  </w:shapeDefaults>
  <w:decimalSymbol w:val="."/>
  <w:listSeparator w:val=","/>
  <w14:docId w14:val="72200D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p">
    <w:name w:val="p"/>
    <w:basedOn w:val="a0"/>
    <w:rsid w:val="009E472A"/>
  </w:style>
  <w:style w:type="character" w:styleId="afc">
    <w:name w:val="Hyperlink"/>
    <w:basedOn w:val="a0"/>
    <w:uiPriority w:val="99"/>
    <w:semiHidden/>
    <w:unhideWhenUsed/>
    <w:rsid w:val="009E472A"/>
    <w:rPr>
      <w:color w:val="0000FF"/>
      <w:u w:val="single"/>
    </w:rPr>
  </w:style>
  <w:style w:type="character" w:customStyle="1" w:styleId="brackets-color1">
    <w:name w:val="brackets-color1"/>
    <w:basedOn w:val="a0"/>
    <w:rsid w:val="009E4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2019-04-24T00:40:00Z</dcterms:created>
  <dcterms:modified xsi:type="dcterms:W3CDTF">2024-06-25T00:14:00Z</dcterms:modified>
</cp:coreProperties>
</file>